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E" w:rsidRDefault="009731EE" w:rsidP="009731EE">
      <w:pPr>
        <w:spacing w:after="0"/>
        <w:rPr>
          <w:rFonts w:ascii="Arial" w:hAnsi="Arial"/>
          <w:b/>
          <w:snapToGrid w:val="0"/>
          <w:sz w:val="23"/>
        </w:rPr>
      </w:pPr>
      <w:r>
        <w:rPr>
          <w:rFonts w:ascii="Arial" w:hAnsi="Arial"/>
          <w:b/>
          <w:snapToGrid w:val="0"/>
          <w:sz w:val="23"/>
        </w:rPr>
        <w:t xml:space="preserve">Name of the Company: </w:t>
      </w:r>
      <w:proofErr w:type="spellStart"/>
      <w:r>
        <w:rPr>
          <w:rFonts w:ascii="Arial" w:hAnsi="Arial"/>
          <w:b/>
          <w:snapToGrid w:val="0"/>
          <w:sz w:val="23"/>
        </w:rPr>
        <w:t>Indag</w:t>
      </w:r>
      <w:proofErr w:type="spellEnd"/>
      <w:r>
        <w:rPr>
          <w:rFonts w:ascii="Arial" w:hAnsi="Arial"/>
          <w:b/>
          <w:snapToGrid w:val="0"/>
          <w:sz w:val="23"/>
        </w:rPr>
        <w:t xml:space="preserve"> Rubber Limited</w:t>
      </w:r>
    </w:p>
    <w:p w:rsidR="009731EE" w:rsidRDefault="009731EE" w:rsidP="009731EE">
      <w:pPr>
        <w:spacing w:after="0"/>
        <w:jc w:val="both"/>
        <w:rPr>
          <w:rFonts w:ascii="Arial" w:hAnsi="Arial"/>
          <w:b/>
          <w:snapToGrid w:val="0"/>
          <w:sz w:val="23"/>
        </w:rPr>
      </w:pPr>
      <w:r>
        <w:rPr>
          <w:rFonts w:ascii="Arial" w:hAnsi="Arial"/>
          <w:b/>
          <w:snapToGrid w:val="0"/>
          <w:sz w:val="23"/>
        </w:rPr>
        <w:t>Period ending on: 30</w:t>
      </w:r>
      <w:r w:rsidRPr="00A2487E">
        <w:rPr>
          <w:rFonts w:ascii="Arial" w:hAnsi="Arial"/>
          <w:b/>
          <w:snapToGrid w:val="0"/>
          <w:sz w:val="23"/>
          <w:vertAlign w:val="superscript"/>
        </w:rPr>
        <w:t>th</w:t>
      </w:r>
      <w:r w:rsidR="00157824">
        <w:rPr>
          <w:rFonts w:ascii="Arial" w:hAnsi="Arial"/>
          <w:b/>
          <w:snapToGrid w:val="0"/>
          <w:sz w:val="23"/>
        </w:rPr>
        <w:t xml:space="preserve"> June 2010</w:t>
      </w:r>
    </w:p>
    <w:p w:rsidR="009731EE" w:rsidRDefault="009731EE" w:rsidP="009731EE">
      <w:pPr>
        <w:spacing w:after="0"/>
        <w:jc w:val="both"/>
        <w:rPr>
          <w:rFonts w:ascii="Century Gothic" w:hAnsi="Century Gothic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  <w:gridCol w:w="1350"/>
        <w:gridCol w:w="1710"/>
        <w:gridCol w:w="1440"/>
      </w:tblGrid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Particulars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Clause of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Compliance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Remarks</w:t>
            </w: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Listing Agreement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Status</w:t>
            </w:r>
          </w:p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YES /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I. Board of Directors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(A)Composition of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49(IA)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(B)Non-executive Directors’ compensation &amp;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(C)Other provisions as to Board and Committees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(D)Code of Conduct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II.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(A)Qualified &amp; Independent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(B)Meeting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(C)Powers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(D)Role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II(D)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(E)Review of Information by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III. Subsidiary Companies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NOT APPL.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Indag</w:t>
            </w:r>
            <w:proofErr w:type="spellEnd"/>
            <w:r>
              <w:rPr>
                <w:rFonts w:ascii="Arial" w:hAnsi="Arial"/>
              </w:rPr>
              <w:t xml:space="preserve"> Rubber Ltd. has no subsidiary company</w:t>
            </w: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IV.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(A)Basis of related party transactions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(B)Board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3"/>
              </w:rPr>
            </w:pPr>
            <w:r>
              <w:rPr>
                <w:rFonts w:ascii="Arial" w:hAnsi="Arial"/>
                <w:snapToGrid w:val="0"/>
                <w:sz w:val="21"/>
              </w:rPr>
              <w:t xml:space="preserve">(C)Proceeds from </w:t>
            </w:r>
            <w:r>
              <w:rPr>
                <w:rFonts w:ascii="Arial" w:hAnsi="Arial"/>
                <w:snapToGrid w:val="0"/>
                <w:sz w:val="23"/>
              </w:rPr>
              <w:t>public issues, rights issues,</w:t>
            </w:r>
          </w:p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3"/>
              </w:rPr>
              <w:t>preferential issues etc.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NOT APPL.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(D)Remuneration of Directors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(E)Management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(F)Shareholders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F)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V.CEO/CFO Certification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VI. Report on Corporate Governance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PART OF ANNUAL REPORT 2008</w:t>
            </w:r>
          </w:p>
        </w:tc>
      </w:tr>
      <w:tr w:rsidR="009731EE" w:rsidTr="000217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VII.</w:t>
            </w:r>
            <w:r>
              <w:rPr>
                <w:rFonts w:ascii="Arial" w:hAnsi="Arial"/>
                <w:snapToGrid w:val="0"/>
                <w:sz w:val="21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21"/>
              </w:rPr>
              <w:t>Compliance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E" w:rsidRDefault="009731EE" w:rsidP="009731EE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:rsidR="009731EE" w:rsidRDefault="009731EE" w:rsidP="009731EE">
      <w:pPr>
        <w:spacing w:after="0"/>
        <w:jc w:val="both"/>
        <w:rPr>
          <w:rFonts w:ascii="Arial" w:hAnsi="Arial" w:cs="Arial"/>
        </w:rPr>
      </w:pPr>
    </w:p>
    <w:p w:rsidR="009731EE" w:rsidRDefault="009731EE" w:rsidP="009731EE">
      <w:pPr>
        <w:spacing w:after="0"/>
        <w:jc w:val="both"/>
        <w:rPr>
          <w:rFonts w:ascii="Arial" w:hAnsi="Arial" w:cs="Arial"/>
        </w:rPr>
      </w:pPr>
    </w:p>
    <w:p w:rsidR="00356AE0" w:rsidRDefault="00356AE0" w:rsidP="009731EE">
      <w:pPr>
        <w:spacing w:after="0"/>
      </w:pPr>
    </w:p>
    <w:sectPr w:rsidR="00356AE0" w:rsidSect="0035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31EE"/>
    <w:rsid w:val="00157824"/>
    <w:rsid w:val="00356AE0"/>
    <w:rsid w:val="0097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indag rubber ltd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sharma</dc:creator>
  <cp:keywords/>
  <dc:description/>
  <cp:lastModifiedBy>vimal sharma</cp:lastModifiedBy>
  <cp:revision>3</cp:revision>
  <dcterms:created xsi:type="dcterms:W3CDTF">2011-06-14T10:14:00Z</dcterms:created>
  <dcterms:modified xsi:type="dcterms:W3CDTF">2011-06-14T10:15:00Z</dcterms:modified>
</cp:coreProperties>
</file>